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B8802" w14:textId="636E2C59" w:rsidR="007E0463" w:rsidRDefault="007E0463">
      <w:pPr>
        <w:rPr>
          <w:rFonts w:ascii="Tahoma" w:hAnsi="Tahoma" w:cs="Tahoma"/>
          <w:b/>
          <w:bCs/>
          <w:sz w:val="20"/>
          <w:szCs w:val="20"/>
        </w:rPr>
      </w:pPr>
      <w:r w:rsidRPr="0037605D">
        <w:rPr>
          <w:rFonts w:ascii="Tahoma" w:hAnsi="Tahoma" w:cs="Tahoma"/>
          <w:b/>
          <w:bCs/>
          <w:sz w:val="20"/>
          <w:szCs w:val="20"/>
        </w:rPr>
        <w:t xml:space="preserve">Regeling renteloze lening aangesloten verenigingen voor verbetering sportvisserijmogelijkheden </w:t>
      </w:r>
    </w:p>
    <w:p w14:paraId="6084454C" w14:textId="77777777" w:rsidR="0037605D" w:rsidRPr="0037605D" w:rsidRDefault="0037605D">
      <w:pPr>
        <w:rPr>
          <w:rFonts w:ascii="Tahoma" w:hAnsi="Tahoma" w:cs="Tahoma"/>
          <w:b/>
          <w:bCs/>
          <w:sz w:val="20"/>
          <w:szCs w:val="20"/>
        </w:rPr>
      </w:pPr>
    </w:p>
    <w:p w14:paraId="6309A3A6" w14:textId="77777777" w:rsidR="007E0463" w:rsidRPr="0037605D" w:rsidRDefault="007E0463" w:rsidP="007E0463">
      <w:pPr>
        <w:spacing w:after="0" w:line="240" w:lineRule="auto"/>
        <w:rPr>
          <w:rFonts w:ascii="Tahoma" w:hAnsi="Tahoma" w:cs="Tahoma"/>
          <w:b/>
          <w:bCs/>
          <w:sz w:val="20"/>
          <w:szCs w:val="20"/>
        </w:rPr>
      </w:pPr>
      <w:r w:rsidRPr="0037605D">
        <w:rPr>
          <w:rFonts w:ascii="Tahoma" w:hAnsi="Tahoma" w:cs="Tahoma"/>
          <w:b/>
          <w:bCs/>
          <w:sz w:val="20"/>
          <w:szCs w:val="20"/>
        </w:rPr>
        <w:t>Aanleiding</w:t>
      </w:r>
    </w:p>
    <w:p w14:paraId="05591A33" w14:textId="03D80D05" w:rsidR="007E0463" w:rsidRPr="007E0463" w:rsidRDefault="007E0463" w:rsidP="007E0463">
      <w:pPr>
        <w:spacing w:after="0" w:line="240" w:lineRule="auto"/>
        <w:rPr>
          <w:rFonts w:ascii="Tahoma" w:hAnsi="Tahoma" w:cs="Tahoma"/>
          <w:sz w:val="20"/>
          <w:szCs w:val="20"/>
        </w:rPr>
      </w:pPr>
      <w:r w:rsidRPr="007E0463">
        <w:rPr>
          <w:rFonts w:ascii="Tahoma" w:hAnsi="Tahoma" w:cs="Tahoma"/>
          <w:sz w:val="20"/>
          <w:szCs w:val="20"/>
        </w:rPr>
        <w:t xml:space="preserve">Het Fonds Verbetering Sportvisserijmogelijkheden van Sportvisserij Limburg subsidieert maximaal 50% tot een maximum van € 20.000,-- voor </w:t>
      </w:r>
      <w:proofErr w:type="spellStart"/>
      <w:r w:rsidRPr="007E0463">
        <w:rPr>
          <w:rFonts w:ascii="Tahoma" w:hAnsi="Tahoma" w:cs="Tahoma"/>
          <w:sz w:val="20"/>
          <w:szCs w:val="20"/>
        </w:rPr>
        <w:t>VISpas</w:t>
      </w:r>
      <w:proofErr w:type="spellEnd"/>
      <w:r w:rsidRPr="007E0463">
        <w:rPr>
          <w:rFonts w:ascii="Tahoma" w:hAnsi="Tahoma" w:cs="Tahoma"/>
          <w:sz w:val="20"/>
          <w:szCs w:val="20"/>
        </w:rPr>
        <w:t xml:space="preserve">-wateren waarbij de aanvrager altijd een eigen bijdrage van € 2.000,= moet betalen. De activiteiten kunnen heel divers zijn. </w:t>
      </w:r>
    </w:p>
    <w:p w14:paraId="54D6DA7F" w14:textId="12783A02" w:rsidR="007E0463" w:rsidRPr="007E0463" w:rsidRDefault="007E0463" w:rsidP="007E0463">
      <w:pPr>
        <w:spacing w:after="0" w:line="240" w:lineRule="auto"/>
        <w:rPr>
          <w:rFonts w:ascii="Tahoma" w:hAnsi="Tahoma" w:cs="Tahoma"/>
          <w:sz w:val="20"/>
          <w:szCs w:val="20"/>
        </w:rPr>
      </w:pPr>
      <w:r w:rsidRPr="007E0463">
        <w:rPr>
          <w:rFonts w:ascii="Tahoma" w:hAnsi="Tahoma" w:cs="Tahoma"/>
          <w:sz w:val="20"/>
          <w:szCs w:val="20"/>
        </w:rPr>
        <w:t xml:space="preserve">Om een idee te geven: aanleg van een paaigebied, een beluchtingsinstallatie, beschermingsconstructies tegen aalscholvers, een schuilhut, een eigen clubhuis, trailerhellingen, vissteigers, visbotenhavens, bijzondere promotie of jeugdactiviteiten, een groots jeugdkamp, etc. Voor het niet gesubsidieerde deel van de voorgenomen maatregel dient door de vereniging een eigen financiering te worden gerealiseerd. Het realiseren van een volledige financiële dekking van de voorgenomen maatregelen is voor veel verenigingen een moeizaam proces. </w:t>
      </w:r>
    </w:p>
    <w:p w14:paraId="0B9AB5BD" w14:textId="77777777" w:rsidR="007E0463" w:rsidRDefault="007E0463" w:rsidP="007E0463">
      <w:pPr>
        <w:spacing w:after="0" w:line="240" w:lineRule="auto"/>
        <w:rPr>
          <w:rFonts w:ascii="Tahoma" w:hAnsi="Tahoma" w:cs="Tahoma"/>
          <w:sz w:val="20"/>
          <w:szCs w:val="20"/>
        </w:rPr>
      </w:pPr>
    </w:p>
    <w:p w14:paraId="12DA76E6" w14:textId="03666E1B" w:rsidR="007E0463" w:rsidRPr="007E0463" w:rsidRDefault="007E0463" w:rsidP="007E0463">
      <w:pPr>
        <w:spacing w:after="0" w:line="240" w:lineRule="auto"/>
        <w:rPr>
          <w:rFonts w:ascii="Tahoma" w:hAnsi="Tahoma" w:cs="Tahoma"/>
          <w:b/>
          <w:bCs/>
          <w:sz w:val="20"/>
          <w:szCs w:val="20"/>
        </w:rPr>
      </w:pPr>
      <w:r w:rsidRPr="007E0463">
        <w:rPr>
          <w:rFonts w:ascii="Tahoma" w:hAnsi="Tahoma" w:cs="Tahoma"/>
          <w:b/>
          <w:bCs/>
          <w:sz w:val="20"/>
          <w:szCs w:val="20"/>
        </w:rPr>
        <w:t>Voorstel</w:t>
      </w:r>
    </w:p>
    <w:p w14:paraId="34F2D3B5" w14:textId="1C28BCED" w:rsidR="007E0463" w:rsidRPr="007E0463" w:rsidRDefault="007E0463" w:rsidP="007E0463">
      <w:pPr>
        <w:spacing w:after="0" w:line="240" w:lineRule="auto"/>
        <w:rPr>
          <w:rFonts w:ascii="Tahoma" w:hAnsi="Tahoma" w:cs="Tahoma"/>
          <w:sz w:val="20"/>
          <w:szCs w:val="20"/>
        </w:rPr>
      </w:pPr>
      <w:r w:rsidRPr="007E0463">
        <w:rPr>
          <w:rFonts w:ascii="Tahoma" w:hAnsi="Tahoma" w:cs="Tahoma"/>
          <w:sz w:val="20"/>
          <w:szCs w:val="20"/>
        </w:rPr>
        <w:t xml:space="preserve">Ter bevordering van het financieringsproces van de voorgenomen </w:t>
      </w:r>
      <w:r w:rsidRPr="007E0463">
        <w:rPr>
          <w:rFonts w:ascii="Tahoma" w:hAnsi="Tahoma" w:cs="Tahoma"/>
          <w:sz w:val="20"/>
          <w:szCs w:val="20"/>
        </w:rPr>
        <w:t>s</w:t>
      </w:r>
      <w:r w:rsidRPr="007E0463">
        <w:rPr>
          <w:rFonts w:ascii="Tahoma" w:hAnsi="Tahoma" w:cs="Tahoma"/>
          <w:sz w:val="20"/>
          <w:szCs w:val="20"/>
        </w:rPr>
        <w:t xml:space="preserve">portvisserijmogelijkheden </w:t>
      </w:r>
      <w:r w:rsidR="0037605D">
        <w:rPr>
          <w:rFonts w:ascii="Tahoma" w:hAnsi="Tahoma" w:cs="Tahoma"/>
          <w:sz w:val="20"/>
          <w:szCs w:val="20"/>
        </w:rPr>
        <w:t>heeft</w:t>
      </w:r>
      <w:r w:rsidRPr="007E0463">
        <w:rPr>
          <w:rFonts w:ascii="Tahoma" w:hAnsi="Tahoma" w:cs="Tahoma"/>
          <w:sz w:val="20"/>
          <w:szCs w:val="20"/>
        </w:rPr>
        <w:t xml:space="preserve"> Sportvisserij Limburg een regeling </w:t>
      </w:r>
      <w:r w:rsidR="0037605D">
        <w:rPr>
          <w:rFonts w:ascii="Tahoma" w:hAnsi="Tahoma" w:cs="Tahoma"/>
          <w:sz w:val="20"/>
          <w:szCs w:val="20"/>
        </w:rPr>
        <w:t xml:space="preserve">ontwikkeld </w:t>
      </w:r>
      <w:r w:rsidRPr="007E0463">
        <w:rPr>
          <w:rFonts w:ascii="Tahoma" w:hAnsi="Tahoma" w:cs="Tahoma"/>
          <w:sz w:val="20"/>
          <w:szCs w:val="20"/>
        </w:rPr>
        <w:t xml:space="preserve">die voorziet in een renteloze lening voor aangesloten hengelsportverenigingen. De naam van de regeling luidt: </w:t>
      </w:r>
    </w:p>
    <w:p w14:paraId="2A3F1939" w14:textId="77777777" w:rsidR="007E0463" w:rsidRPr="007E0463" w:rsidRDefault="007E0463" w:rsidP="007E0463">
      <w:pPr>
        <w:spacing w:after="0" w:line="240" w:lineRule="auto"/>
        <w:rPr>
          <w:rFonts w:ascii="Tahoma" w:hAnsi="Tahoma" w:cs="Tahoma"/>
          <w:sz w:val="20"/>
          <w:szCs w:val="20"/>
        </w:rPr>
      </w:pPr>
      <w:r w:rsidRPr="007E0463">
        <w:rPr>
          <w:rFonts w:ascii="Tahoma" w:hAnsi="Tahoma" w:cs="Tahoma"/>
          <w:sz w:val="20"/>
          <w:szCs w:val="20"/>
        </w:rPr>
        <w:t xml:space="preserve">- Regeling renteloze lening aangesloten verenigingen voor verbetering sportvisserijmogelijkheden. </w:t>
      </w:r>
    </w:p>
    <w:p w14:paraId="0672F67B" w14:textId="77777777" w:rsidR="007E0463" w:rsidRDefault="007E0463" w:rsidP="007E0463">
      <w:pPr>
        <w:spacing w:after="0" w:line="240" w:lineRule="auto"/>
        <w:rPr>
          <w:rFonts w:ascii="Tahoma" w:hAnsi="Tahoma" w:cs="Tahoma"/>
          <w:sz w:val="20"/>
          <w:szCs w:val="20"/>
        </w:rPr>
      </w:pPr>
    </w:p>
    <w:p w14:paraId="05D8CBE2" w14:textId="25F7BAA9" w:rsidR="007E0463" w:rsidRPr="007E0463" w:rsidRDefault="007E0463" w:rsidP="007E0463">
      <w:pPr>
        <w:spacing w:after="0" w:line="240" w:lineRule="auto"/>
        <w:rPr>
          <w:rFonts w:ascii="Tahoma" w:hAnsi="Tahoma" w:cs="Tahoma"/>
          <w:b/>
          <w:bCs/>
          <w:sz w:val="20"/>
          <w:szCs w:val="20"/>
        </w:rPr>
      </w:pPr>
      <w:r w:rsidRPr="007E0463">
        <w:rPr>
          <w:rFonts w:ascii="Tahoma" w:hAnsi="Tahoma" w:cs="Tahoma"/>
          <w:b/>
          <w:bCs/>
          <w:sz w:val="20"/>
          <w:szCs w:val="20"/>
        </w:rPr>
        <w:t>De regeling</w:t>
      </w:r>
    </w:p>
    <w:p w14:paraId="7C42EB1C" w14:textId="77777777" w:rsidR="007E0463" w:rsidRPr="007E0463" w:rsidRDefault="007E0463" w:rsidP="007E0463">
      <w:pPr>
        <w:spacing w:after="0" w:line="240" w:lineRule="auto"/>
        <w:rPr>
          <w:rFonts w:ascii="Tahoma" w:hAnsi="Tahoma" w:cs="Tahoma"/>
          <w:sz w:val="20"/>
          <w:szCs w:val="20"/>
        </w:rPr>
      </w:pPr>
      <w:r w:rsidRPr="007E0463">
        <w:rPr>
          <w:rFonts w:ascii="Tahoma" w:hAnsi="Tahoma" w:cs="Tahoma"/>
          <w:sz w:val="20"/>
          <w:szCs w:val="20"/>
        </w:rPr>
        <w:t xml:space="preserve">- een renteloze lening wordt alleen verstrekt aan een bij Sportvisserij Limburg aangesloten vereniging; </w:t>
      </w:r>
    </w:p>
    <w:p w14:paraId="4AAD632C" w14:textId="23113A07" w:rsidR="007E0463" w:rsidRPr="007E0463" w:rsidRDefault="007E0463" w:rsidP="007E0463">
      <w:pPr>
        <w:spacing w:after="0" w:line="240" w:lineRule="auto"/>
        <w:rPr>
          <w:rFonts w:ascii="Tahoma" w:hAnsi="Tahoma" w:cs="Tahoma"/>
          <w:sz w:val="20"/>
          <w:szCs w:val="20"/>
        </w:rPr>
      </w:pPr>
      <w:r w:rsidRPr="007E0463">
        <w:rPr>
          <w:rFonts w:ascii="Tahoma" w:hAnsi="Tahoma" w:cs="Tahoma"/>
          <w:sz w:val="20"/>
          <w:szCs w:val="20"/>
        </w:rPr>
        <w:t>- een renteloze lening wordt alleen verstrekt in samenhang met de regeling ‘Fonds Verbetering Sportvisserijmogelijkheden’ en indien de aanvrager een bijdrage ontvangt in het kader van het hiervoor genoemde fonds;</w:t>
      </w:r>
    </w:p>
    <w:p w14:paraId="57DFB9EE" w14:textId="3CECD5EC" w:rsidR="007E0463" w:rsidRPr="007E0463" w:rsidRDefault="007E0463" w:rsidP="007E0463">
      <w:pPr>
        <w:spacing w:after="0" w:line="240" w:lineRule="auto"/>
        <w:rPr>
          <w:rFonts w:ascii="Tahoma" w:hAnsi="Tahoma" w:cs="Tahoma"/>
          <w:sz w:val="20"/>
          <w:szCs w:val="20"/>
        </w:rPr>
      </w:pPr>
      <w:r w:rsidRPr="007E0463">
        <w:rPr>
          <w:rFonts w:ascii="Tahoma" w:hAnsi="Tahoma" w:cs="Tahoma"/>
          <w:sz w:val="20"/>
          <w:szCs w:val="20"/>
        </w:rPr>
        <w:t xml:space="preserve">- een renteloze lening wordt verstrekt tot een maximum van € 5.000,--; </w:t>
      </w:r>
    </w:p>
    <w:p w14:paraId="3F04E591" w14:textId="2842BB1E" w:rsidR="007E0463" w:rsidRPr="007E0463" w:rsidRDefault="007E0463" w:rsidP="007E0463">
      <w:pPr>
        <w:spacing w:after="0" w:line="240" w:lineRule="auto"/>
        <w:rPr>
          <w:rFonts w:ascii="Tahoma" w:hAnsi="Tahoma" w:cs="Tahoma"/>
          <w:sz w:val="20"/>
          <w:szCs w:val="20"/>
        </w:rPr>
      </w:pPr>
      <w:r w:rsidRPr="007E0463">
        <w:rPr>
          <w:rFonts w:ascii="Tahoma" w:hAnsi="Tahoma" w:cs="Tahoma"/>
          <w:sz w:val="20"/>
          <w:szCs w:val="20"/>
        </w:rPr>
        <w:t xml:space="preserve">- de renteloze lening dient binnen 5 jaar te worden terugbetaald, in nader te bepalen delen beginnende in het jaar na toekenning; </w:t>
      </w:r>
    </w:p>
    <w:p w14:paraId="0846F085" w14:textId="77777777" w:rsidR="007E0463" w:rsidRPr="007E0463" w:rsidRDefault="007E0463" w:rsidP="007E0463">
      <w:pPr>
        <w:spacing w:after="0" w:line="240" w:lineRule="auto"/>
        <w:rPr>
          <w:rFonts w:ascii="Tahoma" w:hAnsi="Tahoma" w:cs="Tahoma"/>
          <w:sz w:val="20"/>
          <w:szCs w:val="20"/>
        </w:rPr>
      </w:pPr>
      <w:r w:rsidRPr="007E0463">
        <w:rPr>
          <w:rFonts w:ascii="Tahoma" w:hAnsi="Tahoma" w:cs="Tahoma"/>
          <w:sz w:val="20"/>
          <w:szCs w:val="20"/>
        </w:rPr>
        <w:t xml:space="preserve">- het bestuur van Sportvisserij Limburg heeft het recht om de financiële boekhouding, tot 5 jaar voor datum aanvraag in te zien van de vereniging die aanspraak maakt op deze regeling; </w:t>
      </w:r>
    </w:p>
    <w:p w14:paraId="0309B748" w14:textId="77777777" w:rsidR="007E0463" w:rsidRDefault="007E0463" w:rsidP="007E0463">
      <w:pPr>
        <w:spacing w:after="0" w:line="240" w:lineRule="auto"/>
        <w:rPr>
          <w:rFonts w:ascii="Tahoma" w:hAnsi="Tahoma" w:cs="Tahoma"/>
          <w:sz w:val="20"/>
          <w:szCs w:val="20"/>
        </w:rPr>
      </w:pPr>
      <w:r w:rsidRPr="007E0463">
        <w:rPr>
          <w:rFonts w:ascii="Tahoma" w:hAnsi="Tahoma" w:cs="Tahoma"/>
          <w:sz w:val="20"/>
          <w:szCs w:val="20"/>
        </w:rPr>
        <w:t xml:space="preserve">- per vereniging wordt gelijktijdig maar één lening verstrekt; </w:t>
      </w:r>
    </w:p>
    <w:p w14:paraId="3F776BC5" w14:textId="66EBE6FF" w:rsidR="007E0463" w:rsidRPr="007E0463" w:rsidRDefault="007E0463" w:rsidP="007E0463">
      <w:pPr>
        <w:spacing w:after="0" w:line="240" w:lineRule="auto"/>
        <w:rPr>
          <w:rFonts w:ascii="Tahoma" w:hAnsi="Tahoma" w:cs="Tahoma"/>
          <w:sz w:val="20"/>
          <w:szCs w:val="20"/>
        </w:rPr>
      </w:pPr>
      <w:r w:rsidRPr="007E0463">
        <w:rPr>
          <w:rFonts w:ascii="Tahoma" w:hAnsi="Tahoma" w:cs="Tahoma"/>
          <w:sz w:val="20"/>
          <w:szCs w:val="20"/>
        </w:rPr>
        <w:t xml:space="preserve">- per renteloze lening wordt een door beide besturen ondertekende overeenkomst opgesteld; </w:t>
      </w:r>
    </w:p>
    <w:p w14:paraId="1B306116" w14:textId="77777777" w:rsidR="007E0463" w:rsidRDefault="007E0463" w:rsidP="007E0463">
      <w:pPr>
        <w:spacing w:after="0" w:line="240" w:lineRule="auto"/>
        <w:rPr>
          <w:rFonts w:ascii="Tahoma" w:hAnsi="Tahoma" w:cs="Tahoma"/>
          <w:sz w:val="20"/>
          <w:szCs w:val="20"/>
        </w:rPr>
      </w:pPr>
      <w:r w:rsidRPr="007E0463">
        <w:rPr>
          <w:rFonts w:ascii="Tahoma" w:hAnsi="Tahoma" w:cs="Tahoma"/>
          <w:sz w:val="20"/>
          <w:szCs w:val="20"/>
        </w:rPr>
        <w:t xml:space="preserve">- het besluit voor de toekenning van de renteloze lening wordt door het Algemeen Bestuur van Sportvisserij Limburg genomen. </w:t>
      </w:r>
    </w:p>
    <w:p w14:paraId="401C70DC" w14:textId="77777777" w:rsidR="007E0463" w:rsidRDefault="007E0463" w:rsidP="007E0463">
      <w:pPr>
        <w:spacing w:after="0" w:line="240" w:lineRule="auto"/>
        <w:rPr>
          <w:rFonts w:ascii="Tahoma" w:hAnsi="Tahoma" w:cs="Tahoma"/>
          <w:sz w:val="20"/>
          <w:szCs w:val="20"/>
        </w:rPr>
      </w:pPr>
    </w:p>
    <w:p w14:paraId="6E4E2CB3" w14:textId="2A094157" w:rsidR="00605EAF" w:rsidRPr="007E0463" w:rsidRDefault="007E0463" w:rsidP="007E0463">
      <w:pPr>
        <w:spacing w:after="0" w:line="240" w:lineRule="auto"/>
        <w:rPr>
          <w:rFonts w:ascii="Tahoma" w:hAnsi="Tahoma" w:cs="Tahoma"/>
          <w:sz w:val="20"/>
          <w:szCs w:val="20"/>
        </w:rPr>
      </w:pPr>
      <w:r w:rsidRPr="007E0463">
        <w:rPr>
          <w:rFonts w:ascii="Tahoma" w:hAnsi="Tahoma" w:cs="Tahoma"/>
          <w:sz w:val="20"/>
          <w:szCs w:val="20"/>
        </w:rPr>
        <w:t>De Regeling renteloze lening is goedgekeurd in de Algemene Vergadering van 27 mei 2011</w:t>
      </w:r>
    </w:p>
    <w:sectPr w:rsidR="00605EAF" w:rsidRPr="007E04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63"/>
    <w:rsid w:val="002D1FA3"/>
    <w:rsid w:val="0037605D"/>
    <w:rsid w:val="00605EAF"/>
    <w:rsid w:val="007E0463"/>
    <w:rsid w:val="00B45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A0CA"/>
  <w15:chartTrackingRefBased/>
  <w15:docId w15:val="{8F14E2D5-E5F4-4FFA-A153-D8D69C26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04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04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04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04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04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04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04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04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04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04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04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04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04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04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04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04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04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0463"/>
    <w:rPr>
      <w:rFonts w:eastAsiaTheme="majorEastAsia" w:cstheme="majorBidi"/>
      <w:color w:val="272727" w:themeColor="text1" w:themeTint="D8"/>
    </w:rPr>
  </w:style>
  <w:style w:type="paragraph" w:styleId="Titel">
    <w:name w:val="Title"/>
    <w:basedOn w:val="Standaard"/>
    <w:next w:val="Standaard"/>
    <w:link w:val="TitelChar"/>
    <w:uiPriority w:val="10"/>
    <w:qFormat/>
    <w:rsid w:val="007E04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04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04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04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04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0463"/>
    <w:rPr>
      <w:i/>
      <w:iCs/>
      <w:color w:val="404040" w:themeColor="text1" w:themeTint="BF"/>
    </w:rPr>
  </w:style>
  <w:style w:type="paragraph" w:styleId="Lijstalinea">
    <w:name w:val="List Paragraph"/>
    <w:basedOn w:val="Standaard"/>
    <w:uiPriority w:val="34"/>
    <w:qFormat/>
    <w:rsid w:val="007E0463"/>
    <w:pPr>
      <w:ind w:left="720"/>
      <w:contextualSpacing/>
    </w:pPr>
  </w:style>
  <w:style w:type="character" w:styleId="Intensievebenadrukking">
    <w:name w:val="Intense Emphasis"/>
    <w:basedOn w:val="Standaardalinea-lettertype"/>
    <w:uiPriority w:val="21"/>
    <w:qFormat/>
    <w:rsid w:val="007E0463"/>
    <w:rPr>
      <w:i/>
      <w:iCs/>
      <w:color w:val="0F4761" w:themeColor="accent1" w:themeShade="BF"/>
    </w:rPr>
  </w:style>
  <w:style w:type="paragraph" w:styleId="Duidelijkcitaat">
    <w:name w:val="Intense Quote"/>
    <w:basedOn w:val="Standaard"/>
    <w:next w:val="Standaard"/>
    <w:link w:val="DuidelijkcitaatChar"/>
    <w:uiPriority w:val="30"/>
    <w:qFormat/>
    <w:rsid w:val="007E0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0463"/>
    <w:rPr>
      <w:i/>
      <w:iCs/>
      <w:color w:val="0F4761" w:themeColor="accent1" w:themeShade="BF"/>
    </w:rPr>
  </w:style>
  <w:style w:type="character" w:styleId="Intensieveverwijzing">
    <w:name w:val="Intense Reference"/>
    <w:basedOn w:val="Standaardalinea-lettertype"/>
    <w:uiPriority w:val="32"/>
    <w:qFormat/>
    <w:rsid w:val="007E04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363</Words>
  <Characters>2002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Koelen</dc:creator>
  <cp:keywords/>
  <dc:description/>
  <cp:lastModifiedBy>Patricia Koelen</cp:lastModifiedBy>
  <cp:revision>1</cp:revision>
  <dcterms:created xsi:type="dcterms:W3CDTF">2024-07-23T11:06:00Z</dcterms:created>
  <dcterms:modified xsi:type="dcterms:W3CDTF">2024-07-23T11:22:00Z</dcterms:modified>
</cp:coreProperties>
</file>